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F97" w:rsidRPr="00F144EE" w:rsidRDefault="004A4F97" w:rsidP="004A4F97">
      <w:pPr>
        <w:spacing w:after="0" w:line="240" w:lineRule="auto"/>
        <w:jc w:val="center"/>
        <w:rPr>
          <w:rFonts w:ascii="Times New Roman" w:eastAsia="SimSun" w:hAnsi="Times New Roman" w:cs="Traditional Arabic"/>
          <w:b/>
          <w:bCs/>
          <w:sz w:val="24"/>
          <w:szCs w:val="36"/>
          <w:rtl/>
          <w:lang w:eastAsia="zh-CN"/>
        </w:rPr>
      </w:pPr>
      <w:proofErr w:type="gramStart"/>
      <w:r w:rsidRPr="00F144EE">
        <w:rPr>
          <w:rFonts w:ascii="Times New Roman" w:eastAsia="SimSun" w:hAnsi="Times New Roman" w:cs="Traditional Arabic" w:hint="cs"/>
          <w:b/>
          <w:bCs/>
          <w:sz w:val="24"/>
          <w:szCs w:val="36"/>
          <w:rtl/>
          <w:lang w:eastAsia="zh-CN"/>
        </w:rPr>
        <w:t>عبداللطيف</w:t>
      </w:r>
      <w:proofErr w:type="gramEnd"/>
      <w:r w:rsidRPr="00F144EE">
        <w:rPr>
          <w:rFonts w:ascii="Times New Roman" w:eastAsia="SimSun" w:hAnsi="Times New Roman" w:cs="Traditional Arabic" w:hint="cs"/>
          <w:b/>
          <w:bCs/>
          <w:sz w:val="24"/>
          <w:szCs w:val="36"/>
          <w:rtl/>
          <w:lang w:eastAsia="zh-CN"/>
        </w:rPr>
        <w:t xml:space="preserve"> بن عبدالعزيز الرباح</w:t>
      </w:r>
    </w:p>
    <w:p w:rsidR="00F144EE" w:rsidRPr="00F144EE" w:rsidRDefault="00F144EE" w:rsidP="004A4F97">
      <w:pPr>
        <w:spacing w:after="0" w:line="240" w:lineRule="auto"/>
        <w:ind w:left="35"/>
        <w:jc w:val="center"/>
        <w:rPr>
          <w:rFonts w:ascii="Times New Roman" w:eastAsia="SimSun" w:hAnsi="Times New Roman" w:cs="Traditional Arabic"/>
          <w:b/>
          <w:bCs/>
          <w:sz w:val="18"/>
          <w:szCs w:val="30"/>
          <w:rtl/>
          <w:lang w:eastAsia="zh-CN"/>
        </w:rPr>
      </w:pPr>
      <w:r w:rsidRPr="00F144EE">
        <w:rPr>
          <w:rFonts w:ascii="Times New Roman" w:eastAsia="SimSun" w:hAnsi="Times New Roman" w:cs="Traditional Arabic"/>
          <w:b/>
          <w:bCs/>
          <w:sz w:val="18"/>
          <w:szCs w:val="30"/>
          <w:rtl/>
          <w:lang w:eastAsia="zh-CN"/>
        </w:rPr>
        <w:t>السير</w:t>
      </w:r>
      <w:r w:rsidR="004A4F97">
        <w:rPr>
          <w:rFonts w:ascii="Times New Roman" w:eastAsia="SimSun" w:hAnsi="Times New Roman" w:cs="Traditional Arabic" w:hint="cs"/>
          <w:b/>
          <w:bCs/>
          <w:sz w:val="18"/>
          <w:szCs w:val="30"/>
          <w:rtl/>
          <w:lang w:eastAsia="zh-CN"/>
        </w:rPr>
        <w:t>ة</w:t>
      </w:r>
      <w:r w:rsidR="004A4F97">
        <w:rPr>
          <w:rFonts w:ascii="Times New Roman" w:eastAsia="SimSun" w:hAnsi="Times New Roman" w:cs="Traditional Arabic"/>
          <w:b/>
          <w:bCs/>
          <w:sz w:val="18"/>
          <w:szCs w:val="30"/>
          <w:rtl/>
          <w:lang w:eastAsia="zh-CN"/>
        </w:rPr>
        <w:t xml:space="preserve"> الذاتية</w:t>
      </w:r>
    </w:p>
    <w:p w:rsidR="00F144EE" w:rsidRPr="00F144EE" w:rsidRDefault="00F144EE" w:rsidP="00F144EE">
      <w:pPr>
        <w:numPr>
          <w:ilvl w:val="0"/>
          <w:numId w:val="1"/>
        </w:numPr>
        <w:spacing w:after="0" w:line="240" w:lineRule="auto"/>
        <w:ind w:left="86" w:hanging="450"/>
        <w:rPr>
          <w:rFonts w:ascii="Times New Roman" w:eastAsia="SimSun" w:hAnsi="Times New Roman" w:cs="Traditional Arabic"/>
          <w:b/>
          <w:bCs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التخصص </w:t>
      </w:r>
      <w:proofErr w:type="gramStart"/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العام :</w:t>
      </w:r>
      <w:proofErr w:type="gramEnd"/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أصول التربية .</w:t>
      </w:r>
    </w:p>
    <w:p w:rsidR="00F144EE" w:rsidRPr="00F144EE" w:rsidRDefault="00F144EE" w:rsidP="00F144EE">
      <w:pPr>
        <w:numPr>
          <w:ilvl w:val="0"/>
          <w:numId w:val="1"/>
        </w:numPr>
        <w:spacing w:after="0" w:line="240" w:lineRule="auto"/>
        <w:ind w:left="86" w:hanging="450"/>
        <w:rPr>
          <w:rFonts w:ascii="Times New Roman" w:eastAsia="SimSun" w:hAnsi="Times New Roman" w:cs="Traditional Arabic"/>
          <w:b/>
          <w:bCs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التخصص الدقيق : الأصول الإسلامية للتربية .</w:t>
      </w:r>
    </w:p>
    <w:p w:rsidR="00F144EE" w:rsidRPr="00F144EE" w:rsidRDefault="004A4F97" w:rsidP="00F144EE">
      <w:pPr>
        <w:numPr>
          <w:ilvl w:val="0"/>
          <w:numId w:val="1"/>
        </w:numPr>
        <w:spacing w:after="0" w:line="240" w:lineRule="auto"/>
        <w:ind w:left="86" w:hanging="450"/>
        <w:rPr>
          <w:rFonts w:ascii="Times New Roman" w:eastAsia="SimSun" w:hAnsi="Times New Roman" w:cs="Traditional Arabic"/>
          <w:b/>
          <w:bCs/>
          <w:sz w:val="32"/>
          <w:szCs w:val="32"/>
          <w:lang w:eastAsia="zh-CN"/>
        </w:rPr>
      </w:pPr>
      <w:r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الدرجة </w:t>
      </w:r>
      <w:proofErr w:type="gramStart"/>
      <w:r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العلمية :</w:t>
      </w:r>
      <w:proofErr w:type="gramEnd"/>
      <w:r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أســـتاذ</w:t>
      </w:r>
      <w:r w:rsidR="00F144EE"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.</w:t>
      </w:r>
    </w:p>
    <w:p w:rsidR="00F144EE" w:rsidRPr="00F144EE" w:rsidRDefault="00F144EE" w:rsidP="00F144EE">
      <w:pPr>
        <w:numPr>
          <w:ilvl w:val="0"/>
          <w:numId w:val="1"/>
        </w:numPr>
        <w:spacing w:after="0" w:line="240" w:lineRule="auto"/>
        <w:ind w:left="86" w:hanging="450"/>
        <w:rPr>
          <w:rFonts w:ascii="Times New Roman" w:eastAsia="SimSun" w:hAnsi="Times New Roman" w:cs="Traditional Arabic"/>
          <w:b/>
          <w:bCs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السيرة العلمية :</w:t>
      </w:r>
    </w:p>
    <w:p w:rsidR="00F144EE" w:rsidRPr="00F144EE" w:rsidRDefault="00F144EE" w:rsidP="00F144EE">
      <w:pPr>
        <w:numPr>
          <w:ilvl w:val="0"/>
          <w:numId w:val="2"/>
        </w:numPr>
        <w:spacing w:after="0" w:line="240" w:lineRule="auto"/>
        <w:ind w:left="356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 xml:space="preserve">دكتوراه في الأصول الإسلامية للتربية </w:t>
      </w:r>
      <w:r w:rsidRPr="00F144EE">
        <w:rPr>
          <w:rFonts w:ascii="Times New Roman" w:eastAsia="SimSun" w:hAnsi="Times New Roman" w:cs="Traditional Arabic"/>
          <w:sz w:val="32"/>
          <w:szCs w:val="32"/>
          <w:rtl/>
          <w:lang w:eastAsia="zh-CN"/>
        </w:rPr>
        <w:t>–</w:t>
      </w: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 xml:space="preserve"> كلية التربية بجامعة أم القرى بمكة المكرمة . </w:t>
      </w:r>
    </w:p>
    <w:p w:rsidR="00F144EE" w:rsidRPr="00F144EE" w:rsidRDefault="00F144EE" w:rsidP="00F144EE">
      <w:pPr>
        <w:numPr>
          <w:ilvl w:val="0"/>
          <w:numId w:val="2"/>
        </w:numPr>
        <w:spacing w:after="0" w:line="240" w:lineRule="auto"/>
        <w:ind w:left="356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>ماجستير في التربية - كلية العلوم الاجتماعية بجامعة الإمام محمد بن سعود الإسلامية  .</w:t>
      </w:r>
    </w:p>
    <w:p w:rsidR="00F144EE" w:rsidRPr="00F144EE" w:rsidRDefault="00F144EE" w:rsidP="00F144EE">
      <w:pPr>
        <w:numPr>
          <w:ilvl w:val="0"/>
          <w:numId w:val="2"/>
        </w:numPr>
        <w:spacing w:after="0" w:line="240" w:lineRule="auto"/>
        <w:ind w:left="356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>الدبلوم الخاص في التربية - كلية العلوم الاجتماعية بجامعة الإمام محمد بن سعود الإسلامية   .</w:t>
      </w:r>
    </w:p>
    <w:p w:rsidR="00F144EE" w:rsidRPr="00F144EE" w:rsidRDefault="00F144EE" w:rsidP="00F144EE">
      <w:pPr>
        <w:numPr>
          <w:ilvl w:val="0"/>
          <w:numId w:val="2"/>
        </w:numPr>
        <w:spacing w:after="0" w:line="240" w:lineRule="auto"/>
        <w:ind w:left="356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>الدبلوم العام في التربية - كلية العلوم الاجتماعية بجامعة الإمام محمد بن سعود الإسلامية .</w:t>
      </w:r>
    </w:p>
    <w:p w:rsidR="00F144EE" w:rsidRPr="00F144EE" w:rsidRDefault="00F144EE" w:rsidP="00F144EE">
      <w:pPr>
        <w:numPr>
          <w:ilvl w:val="0"/>
          <w:numId w:val="2"/>
        </w:numPr>
        <w:spacing w:after="0" w:line="240" w:lineRule="auto"/>
        <w:ind w:left="356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>ليسانس في الجغرافيا  - كلية العلوم الاجتماعية بجامعة الإمام محمد بن سعود الإسلامية .</w:t>
      </w:r>
    </w:p>
    <w:p w:rsidR="00F144EE" w:rsidRPr="00F144EE" w:rsidRDefault="00F144EE" w:rsidP="00F144EE">
      <w:pPr>
        <w:numPr>
          <w:ilvl w:val="0"/>
          <w:numId w:val="1"/>
        </w:numPr>
        <w:spacing w:after="0" w:line="240" w:lineRule="auto"/>
        <w:ind w:left="86" w:hanging="450"/>
        <w:rPr>
          <w:rFonts w:ascii="Times New Roman" w:eastAsia="SimSun" w:hAnsi="Times New Roman" w:cs="Traditional Arabic"/>
          <w:b/>
          <w:bCs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السيرة العملية :</w:t>
      </w:r>
    </w:p>
    <w:p w:rsidR="00F144EE" w:rsidRPr="00F144EE" w:rsidRDefault="00F144EE" w:rsidP="00F144EE">
      <w:pPr>
        <w:numPr>
          <w:ilvl w:val="0"/>
          <w:numId w:val="3"/>
        </w:numPr>
        <w:spacing w:after="0" w:line="240" w:lineRule="auto"/>
        <w:ind w:left="356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>وكيل كلية الدعوة بالمدينة المنورة لمدة أربع سنوات.</w:t>
      </w:r>
    </w:p>
    <w:p w:rsidR="00F144EE" w:rsidRPr="00F144EE" w:rsidRDefault="00F144EE" w:rsidP="00F144EE">
      <w:pPr>
        <w:numPr>
          <w:ilvl w:val="0"/>
          <w:numId w:val="3"/>
        </w:numPr>
        <w:spacing w:after="0" w:line="240" w:lineRule="auto"/>
        <w:ind w:left="356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>رئيس قسم الدعوة والاحتساب بكلية الدعوة بالمدينة المنورة لمدة سنتين.</w:t>
      </w:r>
    </w:p>
    <w:p w:rsidR="00F144EE" w:rsidRPr="00F144EE" w:rsidRDefault="00F144EE" w:rsidP="00F144EE">
      <w:pPr>
        <w:numPr>
          <w:ilvl w:val="0"/>
          <w:numId w:val="3"/>
        </w:numPr>
        <w:spacing w:after="0" w:line="240" w:lineRule="auto"/>
        <w:ind w:left="356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>المرشد الأكاديمي بكلية الشريعة واللغة العربية في رأس الخيمة لمدة أربع سنوات.</w:t>
      </w:r>
    </w:p>
    <w:p w:rsidR="00F144EE" w:rsidRPr="00F144EE" w:rsidRDefault="00F144EE" w:rsidP="00F144EE">
      <w:pPr>
        <w:numPr>
          <w:ilvl w:val="0"/>
          <w:numId w:val="3"/>
        </w:numPr>
        <w:spacing w:after="0" w:line="240" w:lineRule="auto"/>
        <w:ind w:left="356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>وكيل قسم التربية بكلية العلوم الاجتماعية للمرحلة الجامعية لمدة سنتين.</w:t>
      </w:r>
    </w:p>
    <w:p w:rsidR="00F144EE" w:rsidRPr="00F144EE" w:rsidRDefault="00F144EE" w:rsidP="00F144EE">
      <w:pPr>
        <w:numPr>
          <w:ilvl w:val="0"/>
          <w:numId w:val="3"/>
        </w:numPr>
        <w:spacing w:after="0" w:line="240" w:lineRule="auto"/>
        <w:ind w:left="356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>رئيس وحدة التقويم والجودة بكلية العلوم الاجتماعية لمدة سنتين.</w:t>
      </w:r>
    </w:p>
    <w:p w:rsidR="00F144EE" w:rsidRPr="00F144EE" w:rsidRDefault="00F144EE" w:rsidP="00F144EE">
      <w:pPr>
        <w:numPr>
          <w:ilvl w:val="0"/>
          <w:numId w:val="3"/>
        </w:numPr>
        <w:spacing w:after="0" w:line="240" w:lineRule="auto"/>
        <w:ind w:left="356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>رئيس قسم التربية بكلية العلوم الاجتماعية لمدة سنتين .</w:t>
      </w:r>
    </w:p>
    <w:p w:rsidR="00F144EE" w:rsidRDefault="00F144EE" w:rsidP="00F144EE">
      <w:pPr>
        <w:numPr>
          <w:ilvl w:val="0"/>
          <w:numId w:val="3"/>
        </w:numPr>
        <w:spacing w:after="0" w:line="240" w:lineRule="auto"/>
        <w:ind w:left="356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>عضو مجلس عمادة البحث العلمي بالجامعة</w:t>
      </w:r>
      <w:r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 xml:space="preserve"> لمدة سنتين </w:t>
      </w: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 xml:space="preserve"> .</w:t>
      </w:r>
    </w:p>
    <w:p w:rsidR="00F144EE" w:rsidRDefault="00F144EE" w:rsidP="00F144EE">
      <w:pPr>
        <w:numPr>
          <w:ilvl w:val="0"/>
          <w:numId w:val="3"/>
        </w:numPr>
        <w:spacing w:after="0" w:line="240" w:lineRule="auto"/>
        <w:ind w:left="356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 xml:space="preserve">عضو هيئة تحرير مجلة العلوم التربوية بالجامعة المدة سنتين . </w:t>
      </w:r>
    </w:p>
    <w:p w:rsidR="00F144EE" w:rsidRPr="00F144EE" w:rsidRDefault="00F144EE" w:rsidP="00F144EE">
      <w:pPr>
        <w:numPr>
          <w:ilvl w:val="0"/>
          <w:numId w:val="3"/>
        </w:numPr>
        <w:spacing w:after="0" w:line="240" w:lineRule="auto"/>
        <w:ind w:left="356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>رئيس لجنة الدراسات العليا بقسم أصول التربية</w:t>
      </w:r>
      <w:r w:rsidR="00D234E8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 xml:space="preserve"> لمدة 4 سنوات</w:t>
      </w: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 xml:space="preserve"> .</w:t>
      </w:r>
    </w:p>
    <w:p w:rsidR="00F144EE" w:rsidRPr="00F144EE" w:rsidRDefault="00F144EE" w:rsidP="00F144EE">
      <w:pPr>
        <w:spacing w:after="0" w:line="240" w:lineRule="auto"/>
        <w:rPr>
          <w:rFonts w:ascii="Times New Roman" w:eastAsia="SimSun" w:hAnsi="Times New Roman" w:cs="Traditional Arabic"/>
          <w:b/>
          <w:bCs/>
          <w:sz w:val="32"/>
          <w:szCs w:val="32"/>
          <w:lang w:eastAsia="zh-CN"/>
        </w:rPr>
      </w:pPr>
    </w:p>
    <w:p w:rsidR="00F144EE" w:rsidRPr="00F144EE" w:rsidRDefault="00F144EE" w:rsidP="00F144EE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raditional Arabic"/>
          <w:b/>
          <w:bCs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البحوث المنشورة .</w:t>
      </w:r>
    </w:p>
    <w:p w:rsidR="00F144EE" w:rsidRPr="00F144EE" w:rsidRDefault="00F144EE" w:rsidP="00F144EE">
      <w:pPr>
        <w:numPr>
          <w:ilvl w:val="2"/>
          <w:numId w:val="5"/>
        </w:numPr>
        <w:spacing w:after="0" w:line="240" w:lineRule="auto"/>
        <w:ind w:left="140" w:hanging="283"/>
        <w:jc w:val="both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تدريب التربويين في دول الخليج العربية</w:t>
      </w: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 xml:space="preserve">  ( حائز على جائزة الشيخ راشد بن حميد بعجمان ( دولة الإمارات العربية المتحدة) لعام 2004م .</w:t>
      </w:r>
    </w:p>
    <w:p w:rsidR="00F144EE" w:rsidRPr="00F144EE" w:rsidRDefault="00F144EE" w:rsidP="00F144EE">
      <w:pPr>
        <w:numPr>
          <w:ilvl w:val="2"/>
          <w:numId w:val="5"/>
        </w:numPr>
        <w:spacing w:after="0" w:line="240" w:lineRule="auto"/>
        <w:ind w:left="140" w:hanging="283"/>
        <w:jc w:val="both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التربية على العمل التطوعي ، وعلاقته بالحاجات الإنسانية : دراسة تأصيلية</w:t>
      </w: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 xml:space="preserve">   ( منشور في مجلة دراسات تربوية واجتماعية ) </w:t>
      </w:r>
      <w:r w:rsidRPr="00F144EE">
        <w:rPr>
          <w:rFonts w:ascii="Times New Roman" w:eastAsia="SimSun" w:hAnsi="Times New Roman" w:cs="Traditional Arabic"/>
          <w:sz w:val="32"/>
          <w:szCs w:val="32"/>
          <w:rtl/>
          <w:lang w:eastAsia="zh-CN"/>
        </w:rPr>
        <w:t>–</w:t>
      </w: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 xml:space="preserve"> كلية التربية بجامعة حلوان </w:t>
      </w:r>
      <w:r w:rsidRPr="00F144EE">
        <w:rPr>
          <w:rFonts w:ascii="Times New Roman" w:eastAsia="SimSun" w:hAnsi="Times New Roman" w:cs="Traditional Arabic"/>
          <w:sz w:val="32"/>
          <w:szCs w:val="32"/>
          <w:rtl/>
          <w:lang w:eastAsia="zh-CN"/>
        </w:rPr>
        <w:t>–</w:t>
      </w: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 xml:space="preserve"> جمهورية مصر العربية . المجلد الثاني عشر العدد الثالث -  يوليو 2006م.</w:t>
      </w:r>
    </w:p>
    <w:p w:rsidR="00F144EE" w:rsidRPr="00F144EE" w:rsidRDefault="00F144EE" w:rsidP="00F144EE">
      <w:pPr>
        <w:numPr>
          <w:ilvl w:val="2"/>
          <w:numId w:val="5"/>
        </w:numPr>
        <w:spacing w:after="0" w:line="240" w:lineRule="auto"/>
        <w:ind w:left="140" w:hanging="283"/>
        <w:jc w:val="both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lastRenderedPageBreak/>
        <w:t xml:space="preserve">كليات الشريعة في عهد الملك سعود </w:t>
      </w:r>
      <w:r w:rsidRPr="00F144EE">
        <w:rPr>
          <w:rFonts w:ascii="Times New Roman" w:eastAsia="SimSun" w:hAnsi="Times New Roman" w:cs="Traditional Arabic"/>
          <w:b/>
          <w:bCs/>
          <w:sz w:val="32"/>
          <w:szCs w:val="32"/>
          <w:rtl/>
          <w:lang w:eastAsia="zh-CN"/>
        </w:rPr>
        <w:t>–</w:t>
      </w: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رحمه الله - : النشأة والتطور</w:t>
      </w: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 xml:space="preserve"> . (قُدِّم في الندوة العلمية لتاريخ الملك سعود بن عبدالعزيز ) المعقودة في الرياض في الفترة   5-7 / 11/ 1427هـ.</w:t>
      </w:r>
    </w:p>
    <w:p w:rsidR="00F144EE" w:rsidRPr="00F144EE" w:rsidRDefault="00F144EE" w:rsidP="00F144EE">
      <w:pPr>
        <w:numPr>
          <w:ilvl w:val="2"/>
          <w:numId w:val="5"/>
        </w:numPr>
        <w:spacing w:after="0" w:line="240" w:lineRule="auto"/>
        <w:ind w:left="140" w:hanging="283"/>
        <w:jc w:val="both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آداب المعلم عند ابن الحاج </w:t>
      </w:r>
      <w:proofErr w:type="spellStart"/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العبدري</w:t>
      </w:r>
      <w:proofErr w:type="spellEnd"/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في كتاب  المدخل</w:t>
      </w: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 xml:space="preserve"> ( منشور في مجلة جامعة الإمام محمد بن سعود الإسلامية </w:t>
      </w:r>
      <w:r w:rsidRPr="00F144EE">
        <w:rPr>
          <w:rFonts w:ascii="Times New Roman" w:eastAsia="SimSun" w:hAnsi="Times New Roman" w:cs="Traditional Arabic"/>
          <w:sz w:val="32"/>
          <w:szCs w:val="32"/>
          <w:rtl/>
          <w:lang w:eastAsia="zh-CN"/>
        </w:rPr>
        <w:t>–</w:t>
      </w: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 xml:space="preserve"> العلوم الإنسانية والاجتماعية </w:t>
      </w:r>
      <w:r w:rsidRPr="00F144EE">
        <w:rPr>
          <w:rFonts w:ascii="Times New Roman" w:eastAsia="SimSun" w:hAnsi="Times New Roman" w:cs="Traditional Arabic"/>
          <w:sz w:val="32"/>
          <w:szCs w:val="32"/>
          <w:rtl/>
          <w:lang w:eastAsia="zh-CN"/>
        </w:rPr>
        <w:t>–</w:t>
      </w: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 xml:space="preserve"> العدد7 ربيع الآخر 1429هـ ).</w:t>
      </w:r>
    </w:p>
    <w:p w:rsidR="00F144EE" w:rsidRPr="00F144EE" w:rsidRDefault="00F144EE" w:rsidP="00F144EE">
      <w:pPr>
        <w:numPr>
          <w:ilvl w:val="2"/>
          <w:numId w:val="5"/>
        </w:numPr>
        <w:spacing w:after="0" w:line="240" w:lineRule="auto"/>
        <w:ind w:left="140" w:hanging="283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b/>
          <w:bCs/>
          <w:sz w:val="44"/>
          <w:szCs w:val="32"/>
          <w:rtl/>
          <w:lang w:eastAsia="zh-CN"/>
        </w:rPr>
        <w:t>تقويم معايير الاعتماد العام للكلية الأهلية بالمملكة العربية السعودية من وجهة نظر بعض أعضاء هيئة التدريس في الجامعات الحكومية والكليات الأهلي</w:t>
      </w:r>
      <w:r w:rsidRPr="00F144EE">
        <w:rPr>
          <w:rFonts w:ascii="Times New Roman" w:eastAsia="SimSun" w:hAnsi="Times New Roman" w:cs="Traditional Arabic" w:hint="eastAsia"/>
          <w:b/>
          <w:bCs/>
          <w:sz w:val="44"/>
          <w:szCs w:val="32"/>
          <w:rtl/>
          <w:lang w:eastAsia="zh-CN"/>
        </w:rPr>
        <w:t>ة</w:t>
      </w:r>
      <w:r w:rsidRPr="00F144EE">
        <w:rPr>
          <w:rFonts w:ascii="Times New Roman" w:eastAsia="SimSun" w:hAnsi="Times New Roman" w:cs="Traditional Arabic" w:hint="cs"/>
          <w:b/>
          <w:bCs/>
          <w:sz w:val="44"/>
          <w:szCs w:val="32"/>
          <w:rtl/>
          <w:lang w:eastAsia="zh-CN"/>
        </w:rPr>
        <w:t xml:space="preserve"> بمدينة الرياض</w:t>
      </w: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 xml:space="preserve"> ( مقدم للمؤتمر العلمي السنوي الثاني بكلية التربية النوعية </w:t>
      </w:r>
      <w:r w:rsidRPr="00F144EE">
        <w:rPr>
          <w:rFonts w:ascii="Times New Roman" w:eastAsia="SimSun" w:hAnsi="Times New Roman" w:cs="Traditional Arabic"/>
          <w:sz w:val="32"/>
          <w:szCs w:val="32"/>
          <w:rtl/>
          <w:lang w:eastAsia="zh-CN"/>
        </w:rPr>
        <w:t>–</w:t>
      </w:r>
      <w:r w:rsidRPr="00F144EE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 xml:space="preserve"> جامعة المنصورة بعنوان : معايير ضمان الجودة والاعتماد في التعليم النوعي بمصر والوطن العربي في الفترة من 11-12 إبريل 2007 . </w:t>
      </w:r>
    </w:p>
    <w:p w:rsidR="00F144EE" w:rsidRDefault="00F144EE" w:rsidP="00F144EE">
      <w:pPr>
        <w:numPr>
          <w:ilvl w:val="2"/>
          <w:numId w:val="5"/>
        </w:numPr>
        <w:spacing w:after="0" w:line="240" w:lineRule="auto"/>
        <w:ind w:left="140" w:hanging="283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b/>
          <w:bCs/>
          <w:sz w:val="44"/>
          <w:szCs w:val="32"/>
          <w:rtl/>
          <w:lang w:eastAsia="zh-CN"/>
        </w:rPr>
        <w:t>معاهد تعليم اللغة العربية في الجامعات السعودية دراسة مقارنة . المؤتمر الدولي لتعليم اللغة العربية بكين الصين 1433هـ.</w:t>
      </w:r>
    </w:p>
    <w:p w:rsidR="00D234E8" w:rsidRDefault="00D234E8" w:rsidP="00D234E8">
      <w:pPr>
        <w:numPr>
          <w:ilvl w:val="2"/>
          <w:numId w:val="5"/>
        </w:numPr>
        <w:spacing w:after="0" w:line="240" w:lineRule="auto"/>
        <w:ind w:left="140" w:hanging="283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 w:rsidRPr="00D234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قياس الفجوة  بين توقعات ومدركات طلاب وطالبات الماجستير في قسم أصول التربية  بجامعة  الإمام محمد بن سعود الإسلامية .</w:t>
      </w:r>
      <w:r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 xml:space="preserve"> مجلة العلوم التربوية 0 جامعة الإمام محمد بن سعود الإسلامية .</w:t>
      </w:r>
    </w:p>
    <w:p w:rsidR="00D234E8" w:rsidRDefault="00D234E8" w:rsidP="00D234E8">
      <w:pPr>
        <w:pStyle w:val="a3"/>
        <w:numPr>
          <w:ilvl w:val="2"/>
          <w:numId w:val="5"/>
        </w:numPr>
        <w:ind w:left="84" w:hanging="283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 w:rsidRPr="009110D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العلاقة بين علماء الحنابلة في وسط الجزيرة العربية وبلاد الشام خلال القرن العاشر </w:t>
      </w:r>
      <w:proofErr w:type="gramStart"/>
      <w:r w:rsidRPr="009110D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الهجري </w:t>
      </w:r>
      <w:r w:rsidRPr="009110D3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>.</w:t>
      </w:r>
      <w:proofErr w:type="gramEnd"/>
      <w:r w:rsidRPr="00911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110D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دراسة في تاريخ </w:t>
      </w:r>
      <w:proofErr w:type="gramStart"/>
      <w:r w:rsidRPr="009110D3">
        <w:rPr>
          <w:rFonts w:ascii="Traditional Arabic" w:hAnsi="Traditional Arabic" w:cs="Traditional Arabic"/>
          <w:b/>
          <w:bCs/>
          <w:sz w:val="36"/>
          <w:szCs w:val="36"/>
          <w:rtl/>
        </w:rPr>
        <w:t>التربية</w:t>
      </w:r>
      <w:r w:rsidRPr="00D234E8">
        <w:rPr>
          <w:rFonts w:ascii="Times New Roman" w:eastAsia="SimSun" w:hAnsi="Times New Roman" w:cs="Traditional Arabic" w:hint="cs"/>
          <w:sz w:val="36"/>
          <w:szCs w:val="36"/>
          <w:rtl/>
          <w:lang w:eastAsia="zh-CN"/>
        </w:rPr>
        <w:t xml:space="preserve"> .</w:t>
      </w:r>
      <w:proofErr w:type="gramEnd"/>
      <w:r w:rsidRPr="00D234E8"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 xml:space="preserve"> مقبول للنشر في مجلة العلوم التربوية . </w:t>
      </w:r>
      <w:r w:rsidRPr="00D234E8">
        <w:rPr>
          <w:rFonts w:ascii="Times New Roman" w:eastAsia="SimSun" w:hAnsi="Times New Roman" w:cs="Traditional Arabic"/>
          <w:sz w:val="32"/>
          <w:szCs w:val="32"/>
          <w:rtl/>
          <w:lang w:eastAsia="zh-CN"/>
        </w:rPr>
        <w:t xml:space="preserve">جامعة الإمام محمد بن سعود </w:t>
      </w:r>
      <w:proofErr w:type="gramStart"/>
      <w:r w:rsidRPr="00D234E8">
        <w:rPr>
          <w:rFonts w:ascii="Times New Roman" w:eastAsia="SimSun" w:hAnsi="Times New Roman" w:cs="Traditional Arabic"/>
          <w:sz w:val="32"/>
          <w:szCs w:val="32"/>
          <w:rtl/>
          <w:lang w:eastAsia="zh-CN"/>
        </w:rPr>
        <w:t>الإسلامية .</w:t>
      </w:r>
      <w:proofErr w:type="gramEnd"/>
    </w:p>
    <w:p w:rsidR="00D234E8" w:rsidRDefault="00D234E8" w:rsidP="00D234E8">
      <w:pPr>
        <w:numPr>
          <w:ilvl w:val="2"/>
          <w:numId w:val="5"/>
        </w:numPr>
        <w:spacing w:after="0" w:line="240" w:lineRule="auto"/>
        <w:ind w:left="84" w:hanging="283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 w:rsidRPr="00D234E8">
        <w:rPr>
          <w:rFonts w:ascii="Times New Roman" w:eastAsia="SimSun" w:hAnsi="Times New Roman" w:cs="Traditional Arabic"/>
          <w:b/>
          <w:bCs/>
          <w:sz w:val="36"/>
          <w:szCs w:val="36"/>
          <w:rtl/>
          <w:lang w:eastAsia="zh-CN"/>
        </w:rPr>
        <w:t xml:space="preserve">نظرية التنمية </w:t>
      </w:r>
      <w:proofErr w:type="gramStart"/>
      <w:r w:rsidRPr="00D234E8">
        <w:rPr>
          <w:rFonts w:ascii="Times New Roman" w:eastAsia="SimSun" w:hAnsi="Times New Roman" w:cs="Traditional Arabic"/>
          <w:b/>
          <w:bCs/>
          <w:sz w:val="36"/>
          <w:szCs w:val="36"/>
          <w:rtl/>
          <w:lang w:eastAsia="zh-CN"/>
        </w:rPr>
        <w:t>المهنية  عند</w:t>
      </w:r>
      <w:proofErr w:type="gramEnd"/>
      <w:r w:rsidRPr="00D234E8">
        <w:rPr>
          <w:rFonts w:ascii="Times New Roman" w:eastAsia="SimSun" w:hAnsi="Times New Roman" w:cs="Traditional Arabic"/>
          <w:b/>
          <w:bCs/>
          <w:sz w:val="36"/>
          <w:szCs w:val="36"/>
          <w:rtl/>
          <w:lang w:eastAsia="zh-CN"/>
        </w:rPr>
        <w:t xml:space="preserve"> أحمد القلقشندي من خلال كتاب صبح الأعشى في صناعة </w:t>
      </w:r>
      <w:proofErr w:type="spellStart"/>
      <w:r w:rsidRPr="00D234E8">
        <w:rPr>
          <w:rFonts w:ascii="Times New Roman" w:eastAsia="SimSun" w:hAnsi="Times New Roman" w:cs="Traditional Arabic"/>
          <w:b/>
          <w:bCs/>
          <w:sz w:val="36"/>
          <w:szCs w:val="36"/>
          <w:rtl/>
          <w:lang w:eastAsia="zh-CN"/>
        </w:rPr>
        <w:t>الإنشا</w:t>
      </w:r>
      <w:proofErr w:type="spellEnd"/>
      <w:r w:rsidRPr="00D234E8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 .</w:t>
      </w:r>
      <w:r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 xml:space="preserve"> مجلة كلية التربية . جامعة عين شمس . 2016.</w:t>
      </w:r>
    </w:p>
    <w:p w:rsidR="00E72788" w:rsidRPr="00E72788" w:rsidRDefault="00E72788" w:rsidP="00E72788">
      <w:pPr>
        <w:pStyle w:val="a3"/>
        <w:numPr>
          <w:ilvl w:val="2"/>
          <w:numId w:val="5"/>
        </w:numPr>
        <w:ind w:left="84" w:hanging="283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المبادرات العالمية الرائدة والتجديدات في تربية المواطنة، والإفادة منها في المملكة العربية السعودية.</w:t>
      </w:r>
      <w:r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 xml:space="preserve"> تصور مقترح. مجلة البحوث الأمنية. مركز الدراسات والبحوث بكلية الملك فهد الأمنية. المجلد 28 العدد </w:t>
      </w:r>
      <w:proofErr w:type="gramStart"/>
      <w:r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>66 .</w:t>
      </w:r>
      <w:proofErr w:type="gramEnd"/>
      <w:r>
        <w:rPr>
          <w:rFonts w:ascii="Times New Roman" w:eastAsia="SimSun" w:hAnsi="Times New Roman" w:cs="Traditional Arabic" w:hint="cs"/>
          <w:sz w:val="32"/>
          <w:szCs w:val="32"/>
          <w:rtl/>
          <w:lang w:eastAsia="zh-CN"/>
        </w:rPr>
        <w:t xml:space="preserve"> ربيع الآخر 1438هـ.</w:t>
      </w:r>
    </w:p>
    <w:p w:rsidR="00F144EE" w:rsidRPr="00324E24" w:rsidRDefault="00F144EE" w:rsidP="00324E24">
      <w:pPr>
        <w:numPr>
          <w:ilvl w:val="0"/>
          <w:numId w:val="1"/>
        </w:numPr>
        <w:spacing w:after="0" w:line="240" w:lineRule="auto"/>
        <w:ind w:left="-199" w:hanging="567"/>
        <w:rPr>
          <w:rFonts w:ascii="Times New Roman" w:eastAsia="SimSun" w:hAnsi="Times New Roman" w:cs="Traditional Arabic"/>
          <w:b/>
          <w:bCs/>
          <w:sz w:val="32"/>
          <w:szCs w:val="32"/>
          <w:lang w:eastAsia="zh-CN"/>
        </w:rPr>
      </w:pPr>
      <w:r w:rsidRPr="00324E24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عضو الجمعية السعودية للعلوم التربوية والنفسية </w:t>
      </w:r>
      <w:proofErr w:type="gramStart"/>
      <w:r w:rsidRPr="00324E24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( جستن</w:t>
      </w:r>
      <w:proofErr w:type="gramEnd"/>
      <w:r w:rsidRPr="00324E24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) .</w:t>
      </w:r>
    </w:p>
    <w:p w:rsidR="009110D3" w:rsidRPr="00324E24" w:rsidRDefault="009110D3" w:rsidP="00324E24">
      <w:pPr>
        <w:numPr>
          <w:ilvl w:val="0"/>
          <w:numId w:val="1"/>
        </w:numPr>
        <w:spacing w:after="0" w:line="240" w:lineRule="auto"/>
        <w:ind w:left="-199" w:hanging="567"/>
        <w:rPr>
          <w:rFonts w:ascii="Times New Roman" w:eastAsia="SimSun" w:hAnsi="Times New Roman" w:cs="Traditional Arabic"/>
          <w:b/>
          <w:bCs/>
          <w:sz w:val="32"/>
          <w:szCs w:val="32"/>
          <w:lang w:eastAsia="zh-CN"/>
        </w:rPr>
      </w:pPr>
      <w:r w:rsidRPr="00324E24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عضو الجمعية السعودية للتنمية </w:t>
      </w:r>
      <w:proofErr w:type="gramStart"/>
      <w:r w:rsidRPr="00324E24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المهنية .</w:t>
      </w:r>
      <w:proofErr w:type="gramEnd"/>
      <w:r w:rsidRPr="00324E24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جامعة الملك </w:t>
      </w:r>
      <w:proofErr w:type="gramStart"/>
      <w:r w:rsidRPr="00324E24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سعود .</w:t>
      </w:r>
      <w:proofErr w:type="gramEnd"/>
    </w:p>
    <w:p w:rsidR="00F144EE" w:rsidRPr="00324E24" w:rsidRDefault="00F144EE" w:rsidP="00324E24">
      <w:pPr>
        <w:numPr>
          <w:ilvl w:val="0"/>
          <w:numId w:val="1"/>
        </w:numPr>
        <w:spacing w:after="0" w:line="240" w:lineRule="auto"/>
        <w:ind w:left="-199" w:hanging="567"/>
        <w:rPr>
          <w:rFonts w:ascii="Times New Roman" w:eastAsia="SimSun" w:hAnsi="Times New Roman" w:cs="Traditional Arabic"/>
          <w:b/>
          <w:bCs/>
          <w:sz w:val="32"/>
          <w:szCs w:val="32"/>
          <w:lang w:eastAsia="zh-CN"/>
        </w:rPr>
      </w:pPr>
      <w:r w:rsidRPr="00324E24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 شارك في العديد من المؤتمرات والندوات العلمية ومنها:</w:t>
      </w:r>
    </w:p>
    <w:p w:rsidR="00F144EE" w:rsidRPr="00F144EE" w:rsidRDefault="00F144EE" w:rsidP="00E72788">
      <w:pPr>
        <w:numPr>
          <w:ilvl w:val="0"/>
          <w:numId w:val="4"/>
        </w:numPr>
        <w:spacing w:after="0" w:line="240" w:lineRule="auto"/>
        <w:ind w:left="-1" w:hanging="283"/>
        <w:jc w:val="both"/>
        <w:rPr>
          <w:rFonts w:ascii="Times New Roman" w:eastAsia="SimSun" w:hAnsi="Times New Roman" w:cs="Traditional Arabic"/>
          <w:b/>
          <w:bCs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lastRenderedPageBreak/>
        <w:t>عضو اللجنة العلمية لندوة</w:t>
      </w:r>
      <w:r w:rsidRPr="00F144EE">
        <w:rPr>
          <w:rFonts w:ascii="Tahoma" w:eastAsia="SimSun" w:hAnsi="Tahoma" w:cs="Traditional Arabic"/>
          <w:b/>
          <w:bCs/>
          <w:sz w:val="32"/>
          <w:szCs w:val="32"/>
          <w:shd w:val="clear" w:color="auto" w:fill="FFFFFF"/>
          <w:rtl/>
          <w:lang w:eastAsia="zh-CN"/>
        </w:rPr>
        <w:t xml:space="preserve"> الانتماء الوطني في التعليم العام رؤى </w:t>
      </w:r>
      <w:proofErr w:type="gramStart"/>
      <w:r w:rsidRPr="00F144EE">
        <w:rPr>
          <w:rFonts w:ascii="Tahoma" w:eastAsia="SimSun" w:hAnsi="Tahoma" w:cs="Traditional Arabic"/>
          <w:b/>
          <w:bCs/>
          <w:sz w:val="32"/>
          <w:szCs w:val="32"/>
          <w:shd w:val="clear" w:color="auto" w:fill="FFFFFF"/>
          <w:rtl/>
          <w:lang w:eastAsia="zh-CN"/>
        </w:rPr>
        <w:t>وتطلعات</w:t>
      </w: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</w:t>
      </w:r>
      <w:r w:rsidR="004A4F97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.</w:t>
      </w:r>
      <w:proofErr w:type="gramEnd"/>
      <w:r w:rsidR="004A4F97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جامعة الإمام محمد بن سعود الإسلامية</w:t>
      </w: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.</w:t>
      </w:r>
    </w:p>
    <w:p w:rsidR="00F144EE" w:rsidRPr="00F144EE" w:rsidRDefault="00F144EE" w:rsidP="00E72788">
      <w:pPr>
        <w:numPr>
          <w:ilvl w:val="0"/>
          <w:numId w:val="4"/>
        </w:numPr>
        <w:spacing w:after="0" w:line="240" w:lineRule="auto"/>
        <w:ind w:left="-1" w:hanging="283"/>
        <w:jc w:val="both"/>
        <w:rPr>
          <w:rFonts w:ascii="Times New Roman" w:eastAsia="SimSun" w:hAnsi="Times New Roman" w:cs="Traditional Arabic"/>
          <w:b/>
          <w:bCs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عضو اللجنة العلمية لمؤتمر وكلاء الجامعات السعودية المعقود في جامعة الإمام محمد بن سعود الإسلامية .</w:t>
      </w:r>
    </w:p>
    <w:p w:rsidR="00F144EE" w:rsidRPr="00F144EE" w:rsidRDefault="00F144EE" w:rsidP="00E72788">
      <w:pPr>
        <w:numPr>
          <w:ilvl w:val="0"/>
          <w:numId w:val="4"/>
        </w:numPr>
        <w:spacing w:after="0" w:line="240" w:lineRule="auto"/>
        <w:ind w:left="-1" w:hanging="283"/>
        <w:jc w:val="both"/>
        <w:rPr>
          <w:rFonts w:ascii="Times New Roman" w:eastAsia="SimSun" w:hAnsi="Times New Roman" w:cs="Traditional Arabic"/>
          <w:b/>
          <w:bCs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عضو اللجنة العلمية لمؤتمر تعليم المرأة في المملكة العربية السعودية </w:t>
      </w:r>
      <w:r w:rsidR="004A4F97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في جامعة الإمام محمد بن سعود الإسلامية</w:t>
      </w: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.</w:t>
      </w:r>
    </w:p>
    <w:p w:rsidR="00F144EE" w:rsidRPr="00F144EE" w:rsidRDefault="00324E24" w:rsidP="00E72788">
      <w:pPr>
        <w:numPr>
          <w:ilvl w:val="0"/>
          <w:numId w:val="4"/>
        </w:numPr>
        <w:spacing w:after="0" w:line="240" w:lineRule="auto"/>
        <w:ind w:left="-1" w:hanging="283"/>
        <w:jc w:val="both"/>
        <w:rPr>
          <w:rFonts w:ascii="Times New Roman" w:eastAsia="SimSun" w:hAnsi="Times New Roman" w:cs="Traditional Arabic"/>
          <w:b/>
          <w:bCs/>
          <w:sz w:val="32"/>
          <w:szCs w:val="32"/>
          <w:lang w:eastAsia="zh-CN"/>
        </w:rPr>
      </w:pPr>
      <w:r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مؤتمر العمل التطوعي والأمن في الوطن العربي</w:t>
      </w:r>
      <w:r w:rsidR="00F144EE"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. </w:t>
      </w:r>
      <w:r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جامعة نايف العربية للعلوم الأمنية. الرياض 27- 28 / 6/ 1421هـ </w:t>
      </w:r>
      <w:proofErr w:type="gramStart"/>
      <w:r w:rsidR="00F144EE"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( مشارك</w:t>
      </w:r>
      <w:proofErr w:type="gramEnd"/>
      <w:r w:rsidR="00F144EE"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ببحث )</w:t>
      </w:r>
      <w:r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.</w:t>
      </w:r>
    </w:p>
    <w:p w:rsidR="00F144EE" w:rsidRPr="00F144EE" w:rsidRDefault="00F144EE" w:rsidP="00E72788">
      <w:pPr>
        <w:numPr>
          <w:ilvl w:val="0"/>
          <w:numId w:val="4"/>
        </w:numPr>
        <w:spacing w:after="0" w:line="240" w:lineRule="auto"/>
        <w:ind w:left="-1" w:hanging="283"/>
        <w:jc w:val="both"/>
        <w:rPr>
          <w:rFonts w:ascii="Times New Roman" w:eastAsia="SimSun" w:hAnsi="Times New Roman" w:cs="Traditional Arabic"/>
          <w:b/>
          <w:bCs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ندوة عناية المملكة العربية السعودية بالقرآن الكريم </w:t>
      </w:r>
      <w:proofErr w:type="gramStart"/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( مشارك</w:t>
      </w:r>
      <w:proofErr w:type="gramEnd"/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في تحكيم بحوث الندوة  و</w:t>
      </w:r>
      <w:r w:rsidR="004A4F97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إ</w:t>
      </w: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دارة  الجلسات ) </w:t>
      </w:r>
      <w:r w:rsidR="00324E24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.</w:t>
      </w:r>
    </w:p>
    <w:p w:rsidR="00F144EE" w:rsidRPr="00F144EE" w:rsidRDefault="00F144EE" w:rsidP="00E72788">
      <w:pPr>
        <w:numPr>
          <w:ilvl w:val="0"/>
          <w:numId w:val="4"/>
        </w:numPr>
        <w:spacing w:after="0" w:line="240" w:lineRule="auto"/>
        <w:ind w:left="-1" w:hanging="283"/>
        <w:jc w:val="both"/>
        <w:rPr>
          <w:rFonts w:ascii="Times New Roman" w:eastAsia="SimSun" w:hAnsi="Times New Roman" w:cs="Traditional Arabic"/>
          <w:b/>
          <w:bCs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مؤتمر التميز في التعليم العالي </w:t>
      </w:r>
      <w:r w:rsidRPr="00F144EE">
        <w:rPr>
          <w:rFonts w:ascii="Times New Roman" w:eastAsia="SimSun" w:hAnsi="Times New Roman" w:cs="Traditional Arabic"/>
          <w:b/>
          <w:bCs/>
          <w:sz w:val="32"/>
          <w:szCs w:val="32"/>
          <w:rtl/>
          <w:lang w:eastAsia="zh-CN"/>
        </w:rPr>
        <w:t>–</w:t>
      </w: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دبي </w:t>
      </w:r>
      <w:proofErr w:type="gramStart"/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( مشارك</w:t>
      </w:r>
      <w:proofErr w:type="gramEnd"/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بالحضور )</w:t>
      </w:r>
    </w:p>
    <w:p w:rsidR="00F144EE" w:rsidRPr="00F144EE" w:rsidRDefault="00F144EE" w:rsidP="00E72788">
      <w:pPr>
        <w:numPr>
          <w:ilvl w:val="0"/>
          <w:numId w:val="4"/>
        </w:numPr>
        <w:spacing w:after="0" w:line="240" w:lineRule="auto"/>
        <w:ind w:left="-1" w:hanging="283"/>
        <w:jc w:val="both"/>
        <w:rPr>
          <w:rFonts w:ascii="Times New Roman" w:eastAsia="SimSun" w:hAnsi="Times New Roman" w:cs="Traditional Arabic"/>
          <w:b/>
          <w:bCs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الندوة العلمية لتاريخ الملك سعود بن عبدالعزيز ) المعقودة في الرياض في الفترة   5-7 / 11/ 1427هـ</w:t>
      </w:r>
      <w:bookmarkStart w:id="0" w:name="_Hlk494014249"/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( مشارك ببحث).</w:t>
      </w:r>
      <w:bookmarkEnd w:id="0"/>
    </w:p>
    <w:p w:rsidR="00F144EE" w:rsidRPr="00F144EE" w:rsidRDefault="00F144EE" w:rsidP="00E72788">
      <w:pPr>
        <w:numPr>
          <w:ilvl w:val="0"/>
          <w:numId w:val="4"/>
        </w:numPr>
        <w:spacing w:after="0" w:line="240" w:lineRule="auto"/>
        <w:ind w:left="-1" w:hanging="283"/>
        <w:jc w:val="both"/>
        <w:rPr>
          <w:rFonts w:ascii="Times New Roman" w:eastAsia="SimSun" w:hAnsi="Times New Roman" w:cs="Traditional Arabic"/>
          <w:b/>
          <w:bCs/>
          <w:sz w:val="32"/>
          <w:szCs w:val="32"/>
          <w:lang w:eastAsia="zh-CN"/>
        </w:rPr>
      </w:pP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للمؤتمر العلمي السنوي الثاني بكلية التربية النوعية </w:t>
      </w:r>
      <w:r w:rsidRPr="00F144EE">
        <w:rPr>
          <w:rFonts w:ascii="Times New Roman" w:eastAsia="SimSun" w:hAnsi="Times New Roman" w:cs="Traditional Arabic"/>
          <w:b/>
          <w:bCs/>
          <w:sz w:val="32"/>
          <w:szCs w:val="32"/>
          <w:rtl/>
          <w:lang w:eastAsia="zh-CN"/>
        </w:rPr>
        <w:t>–</w:t>
      </w: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جامعة المنصورة </w:t>
      </w:r>
      <w:proofErr w:type="gramStart"/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بعنوان :</w:t>
      </w:r>
      <w:proofErr w:type="gramEnd"/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معايير ضمان الجودة والاعتماد في التعليم النوعي بمصر والوطن العربي في الفترة من 11-12</w:t>
      </w:r>
      <w:r w:rsidR="00324E24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إبريل 2007 ( مشارك</w:t>
      </w: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ببحث ). </w:t>
      </w:r>
    </w:p>
    <w:p w:rsidR="00F144EE" w:rsidRPr="00F144EE" w:rsidRDefault="00F144EE" w:rsidP="00E72788">
      <w:pPr>
        <w:numPr>
          <w:ilvl w:val="0"/>
          <w:numId w:val="4"/>
        </w:numPr>
        <w:spacing w:after="0" w:line="240" w:lineRule="auto"/>
        <w:ind w:left="-1" w:hanging="283"/>
        <w:jc w:val="both"/>
        <w:rPr>
          <w:rFonts w:ascii="Times New Roman" w:eastAsia="SimSun" w:hAnsi="Times New Roman" w:cs="Traditional Arabic"/>
          <w:sz w:val="32"/>
          <w:szCs w:val="32"/>
          <w:lang w:eastAsia="zh-CN"/>
        </w:rPr>
      </w:pPr>
      <w:r w:rsidRPr="00F144EE">
        <w:rPr>
          <w:rFonts w:ascii="Arial" w:eastAsia="SimSun" w:hAnsi="Arial" w:cs="Traditional Arabic"/>
          <w:b/>
          <w:bCs/>
          <w:sz w:val="32"/>
          <w:szCs w:val="32"/>
          <w:shd w:val="clear" w:color="auto" w:fill="FFFFFF"/>
          <w:rtl/>
          <w:lang w:eastAsia="zh-CN"/>
        </w:rPr>
        <w:t>المؤتمر</w:t>
      </w:r>
      <w:r w:rsidRPr="00F144EE">
        <w:rPr>
          <w:rFonts w:ascii="Arial" w:eastAsia="SimSun" w:hAnsi="Arial" w:cs="Traditional Arabic"/>
          <w:b/>
          <w:bCs/>
          <w:sz w:val="32"/>
          <w:szCs w:val="32"/>
          <w:shd w:val="clear" w:color="auto" w:fill="FFFFFF"/>
          <w:lang w:eastAsia="zh-CN"/>
        </w:rPr>
        <w:t> </w:t>
      </w:r>
      <w:r w:rsidRPr="00F144EE">
        <w:rPr>
          <w:rFonts w:ascii="Arial" w:eastAsia="SimSun" w:hAnsi="Arial" w:cs="Traditional Arabic"/>
          <w:b/>
          <w:bCs/>
          <w:sz w:val="32"/>
          <w:szCs w:val="32"/>
          <w:shd w:val="clear" w:color="auto" w:fill="FFFFFF"/>
          <w:rtl/>
          <w:lang w:eastAsia="zh-CN"/>
        </w:rPr>
        <w:t>الدولي لتعليم</w:t>
      </w:r>
      <w:r w:rsidRPr="00F144EE">
        <w:rPr>
          <w:rFonts w:ascii="Arial" w:eastAsia="SimSun" w:hAnsi="Arial" w:cs="Traditional Arabic"/>
          <w:sz w:val="32"/>
          <w:szCs w:val="32"/>
          <w:shd w:val="clear" w:color="auto" w:fill="FFFFFF"/>
          <w:lang w:eastAsia="zh-CN"/>
        </w:rPr>
        <w:t> </w:t>
      </w:r>
      <w:r w:rsidRPr="00F144EE">
        <w:rPr>
          <w:rFonts w:ascii="Arial" w:eastAsia="SimSun" w:hAnsi="Arial" w:cs="Traditional Arabic"/>
          <w:b/>
          <w:bCs/>
          <w:sz w:val="32"/>
          <w:szCs w:val="32"/>
          <w:shd w:val="clear" w:color="auto" w:fill="FFFFFF"/>
          <w:rtl/>
          <w:lang w:eastAsia="zh-CN"/>
        </w:rPr>
        <w:t>اللغة العربية</w:t>
      </w:r>
      <w:r w:rsidRPr="00F144EE">
        <w:rPr>
          <w:rFonts w:ascii="Arial" w:eastAsia="SimSun" w:hAnsi="Arial" w:cs="Traditional Arabic"/>
          <w:sz w:val="32"/>
          <w:szCs w:val="32"/>
          <w:shd w:val="clear" w:color="auto" w:fill="FFFFFF"/>
          <w:rtl/>
          <w:lang w:eastAsia="zh-CN"/>
        </w:rPr>
        <w:t xml:space="preserve"> </w:t>
      </w:r>
      <w:r w:rsidRPr="00F144EE">
        <w:rPr>
          <w:rFonts w:ascii="Arial" w:eastAsia="SimSun" w:hAnsi="Arial" w:cs="Traditional Arabic"/>
          <w:b/>
          <w:bCs/>
          <w:sz w:val="32"/>
          <w:szCs w:val="32"/>
          <w:shd w:val="clear" w:color="auto" w:fill="FFFFFF"/>
          <w:rtl/>
          <w:lang w:eastAsia="zh-CN"/>
        </w:rPr>
        <w:t>آفاق وتحديات (ماليزيا والصين )</w:t>
      </w:r>
      <w:r w:rsidRPr="00F144EE">
        <w:rPr>
          <w:rFonts w:ascii="Arial" w:eastAsia="SimSun" w:hAnsi="Arial" w:cs="Traditional Arabic"/>
          <w:b/>
          <w:bCs/>
          <w:sz w:val="32"/>
          <w:szCs w:val="32"/>
          <w:shd w:val="clear" w:color="auto" w:fill="FFFFFF"/>
          <w:lang w:eastAsia="zh-CN"/>
        </w:rPr>
        <w:t xml:space="preserve">  </w:t>
      </w:r>
      <w:r w:rsidRPr="00F144EE">
        <w:rPr>
          <w:rFonts w:ascii="Arial" w:eastAsia="SimSun" w:hAnsi="Arial" w:cs="Traditional Arabic" w:hint="cs"/>
          <w:b/>
          <w:bCs/>
          <w:sz w:val="32"/>
          <w:szCs w:val="32"/>
          <w:shd w:val="clear" w:color="auto" w:fill="FFFFFF"/>
          <w:rtl/>
          <w:lang w:eastAsia="zh-CN"/>
        </w:rPr>
        <w:t>2011</w:t>
      </w:r>
      <w:r w:rsidRPr="00F144EE">
        <w:rPr>
          <w:rFonts w:ascii="Arial" w:eastAsia="SimSun" w:hAnsi="Arial" w:cs="Traditional Arabic"/>
          <w:b/>
          <w:bCs/>
          <w:sz w:val="32"/>
          <w:szCs w:val="32"/>
          <w:shd w:val="clear" w:color="auto" w:fill="FFFFFF"/>
          <w:lang w:eastAsia="zh-CN"/>
        </w:rPr>
        <w:t xml:space="preserve"> </w:t>
      </w:r>
      <w:r w:rsidRPr="00F144EE">
        <w:rPr>
          <w:rFonts w:ascii="Arial" w:eastAsia="SimSun" w:hAnsi="Arial" w:cs="Traditional Arabic"/>
          <w:b/>
          <w:bCs/>
          <w:sz w:val="32"/>
          <w:szCs w:val="32"/>
          <w:shd w:val="clear" w:color="auto" w:fill="FFFFFF"/>
          <w:rtl/>
          <w:lang w:eastAsia="zh-CN"/>
        </w:rPr>
        <w:t>م في</w:t>
      </w:r>
      <w:r w:rsidRPr="00F144EE">
        <w:rPr>
          <w:rFonts w:ascii="Arial" w:eastAsia="SimSun" w:hAnsi="Arial" w:cs="Traditional Arabic"/>
          <w:sz w:val="32"/>
          <w:szCs w:val="32"/>
          <w:shd w:val="clear" w:color="auto" w:fill="FFFFFF"/>
          <w:lang w:eastAsia="zh-CN"/>
        </w:rPr>
        <w:t xml:space="preserve"> </w:t>
      </w:r>
      <w:r w:rsidRPr="00F144EE">
        <w:rPr>
          <w:rFonts w:ascii="Arial" w:eastAsia="SimSun" w:hAnsi="Arial" w:cs="Traditional Arabic" w:hint="cs"/>
          <w:sz w:val="32"/>
          <w:szCs w:val="32"/>
          <w:shd w:val="clear" w:color="auto" w:fill="FFFFFF"/>
          <w:rtl/>
          <w:lang w:eastAsia="zh-CN"/>
        </w:rPr>
        <w:t>(</w:t>
      </w:r>
      <w:r w:rsidRPr="00F144EE">
        <w:rPr>
          <w:rFonts w:ascii="Arial" w:eastAsia="SimSun" w:hAnsi="Arial" w:cs="Traditional Arabic"/>
          <w:b/>
          <w:bCs/>
          <w:sz w:val="32"/>
          <w:szCs w:val="32"/>
          <w:shd w:val="clear" w:color="auto" w:fill="FFFFFF"/>
          <w:rtl/>
          <w:lang w:eastAsia="zh-CN"/>
        </w:rPr>
        <w:t>بكين</w:t>
      </w:r>
      <w:r w:rsidRPr="00F144EE">
        <w:rPr>
          <w:rFonts w:ascii="Arial" w:eastAsia="SimSun" w:hAnsi="Arial" w:cs="Traditional Arabic"/>
          <w:sz w:val="32"/>
          <w:szCs w:val="32"/>
          <w:shd w:val="clear" w:color="auto" w:fill="FFFFFF"/>
          <w:lang w:eastAsia="zh-CN"/>
        </w:rPr>
        <w:t xml:space="preserve"> – </w:t>
      </w:r>
      <w:r w:rsidRPr="00F144EE">
        <w:rPr>
          <w:rFonts w:ascii="Arial" w:eastAsia="SimSun" w:hAnsi="Arial" w:cs="Traditional Arabic"/>
          <w:b/>
          <w:bCs/>
          <w:sz w:val="32"/>
          <w:szCs w:val="32"/>
          <w:shd w:val="clear" w:color="auto" w:fill="FFFFFF"/>
          <w:rtl/>
          <w:lang w:eastAsia="zh-CN"/>
        </w:rPr>
        <w:t>الصين</w:t>
      </w:r>
      <w:r w:rsidRPr="00F144EE">
        <w:rPr>
          <w:rFonts w:ascii="Arial" w:eastAsia="SimSun" w:hAnsi="Arial" w:cs="Traditional Arabic" w:hint="cs"/>
          <w:b/>
          <w:bCs/>
          <w:sz w:val="32"/>
          <w:szCs w:val="32"/>
          <w:shd w:val="clear" w:color="auto" w:fill="FFFFFF"/>
          <w:rtl/>
          <w:lang w:eastAsia="zh-CN"/>
        </w:rPr>
        <w:t xml:space="preserve">) </w:t>
      </w: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( مشارك ببحث ) .</w:t>
      </w:r>
    </w:p>
    <w:p w:rsidR="00F144EE" w:rsidRPr="00F144EE" w:rsidRDefault="00F144EE" w:rsidP="00E72788">
      <w:pPr>
        <w:numPr>
          <w:ilvl w:val="0"/>
          <w:numId w:val="4"/>
        </w:numPr>
        <w:spacing w:after="0" w:line="240" w:lineRule="auto"/>
        <w:ind w:left="-1" w:hanging="283"/>
        <w:jc w:val="both"/>
        <w:rPr>
          <w:rFonts w:ascii="Times New Roman" w:eastAsia="SimSun" w:hAnsi="Times New Roman" w:cs="Traditional Arabic"/>
          <w:b/>
          <w:bCs/>
          <w:sz w:val="32"/>
          <w:szCs w:val="32"/>
          <w:lang w:eastAsia="zh-CN"/>
        </w:rPr>
      </w:pPr>
      <w:r w:rsidRPr="00F144EE">
        <w:rPr>
          <w:rFonts w:ascii="Arial" w:eastAsia="SimSun" w:hAnsi="Arial" w:cs="Traditional Arabic"/>
          <w:b/>
          <w:bCs/>
          <w:sz w:val="32"/>
          <w:szCs w:val="32"/>
          <w:shd w:val="clear" w:color="auto" w:fill="FFFFFF"/>
          <w:rtl/>
          <w:lang w:eastAsia="zh-CN"/>
        </w:rPr>
        <w:t>المؤتمر الدولي الثاني "الوقف العلمي من التجربة الحضارية إلى الخبرات المؤسسية المعاصرة</w:t>
      </w:r>
      <w:r w:rsidRPr="00F144EE">
        <w:rPr>
          <w:rFonts w:ascii="Arial" w:eastAsia="SimSun" w:hAnsi="Arial" w:cs="Traditional Arabic"/>
          <w:b/>
          <w:bCs/>
          <w:sz w:val="32"/>
          <w:szCs w:val="32"/>
          <w:shd w:val="clear" w:color="auto" w:fill="FFFFFF"/>
          <w:lang w:eastAsia="zh-CN"/>
        </w:rPr>
        <w:t>"</w:t>
      </w: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وجدة </w:t>
      </w:r>
      <w:r w:rsidRPr="00F144EE">
        <w:rPr>
          <w:rFonts w:ascii="Times New Roman" w:eastAsia="SimSun" w:hAnsi="Times New Roman" w:cs="Traditional Arabic"/>
          <w:b/>
          <w:bCs/>
          <w:sz w:val="32"/>
          <w:szCs w:val="32"/>
          <w:rtl/>
          <w:lang w:eastAsia="zh-CN"/>
        </w:rPr>
        <w:t>–</w:t>
      </w: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المغرب  2012.</w:t>
      </w:r>
    </w:p>
    <w:p w:rsidR="00F144EE" w:rsidRDefault="00F144EE" w:rsidP="00E72788">
      <w:pPr>
        <w:numPr>
          <w:ilvl w:val="0"/>
          <w:numId w:val="4"/>
        </w:numPr>
        <w:spacing w:after="0" w:line="240" w:lineRule="auto"/>
        <w:ind w:left="-1" w:hanging="283"/>
        <w:jc w:val="both"/>
        <w:rPr>
          <w:rFonts w:ascii="Times New Roman" w:eastAsia="SimSun" w:hAnsi="Times New Roman" w:cs="Traditional Arabic"/>
          <w:b/>
          <w:bCs/>
          <w:sz w:val="32"/>
          <w:szCs w:val="32"/>
          <w:lang w:eastAsia="zh-CN"/>
        </w:rPr>
      </w:pPr>
      <w:r w:rsidRPr="00F144EE">
        <w:rPr>
          <w:rFonts w:ascii="Helvetica" w:eastAsia="SimSun" w:hAnsi="Helvetica" w:cs="Traditional Arabic"/>
          <w:b/>
          <w:bCs/>
          <w:sz w:val="32"/>
          <w:szCs w:val="32"/>
          <w:shd w:val="clear" w:color="auto" w:fill="FCFCFC"/>
          <w:rtl/>
          <w:lang w:eastAsia="zh-CN"/>
        </w:rPr>
        <w:t xml:space="preserve">مؤتمر السنة النبوية الدولي </w:t>
      </w:r>
      <w:proofErr w:type="gramStart"/>
      <w:r w:rsidRPr="00F144EE">
        <w:rPr>
          <w:rFonts w:ascii="Helvetica" w:eastAsia="SimSun" w:hAnsi="Helvetica" w:cs="Traditional Arabic"/>
          <w:b/>
          <w:bCs/>
          <w:sz w:val="32"/>
          <w:szCs w:val="32"/>
          <w:shd w:val="clear" w:color="auto" w:fill="FCFCFC"/>
          <w:rtl/>
          <w:lang w:eastAsia="zh-CN"/>
        </w:rPr>
        <w:t>( مسند</w:t>
      </w:r>
      <w:proofErr w:type="gramEnd"/>
      <w:r w:rsidRPr="00F144EE">
        <w:rPr>
          <w:rFonts w:ascii="Helvetica" w:eastAsia="SimSun" w:hAnsi="Helvetica" w:cs="Traditional Arabic"/>
          <w:b/>
          <w:bCs/>
          <w:sz w:val="32"/>
          <w:szCs w:val="32"/>
          <w:shd w:val="clear" w:color="auto" w:fill="FCFCFC"/>
          <w:rtl/>
          <w:lang w:eastAsia="zh-CN"/>
        </w:rPr>
        <w:t>: 2)</w:t>
      </w:r>
      <w:r w:rsidRPr="00F144EE">
        <w:rPr>
          <w:rFonts w:ascii="Helvetica" w:eastAsia="SimSun" w:hAnsi="Helvetica" w:cs="Traditional Arabic" w:hint="cs"/>
          <w:b/>
          <w:bCs/>
          <w:sz w:val="32"/>
          <w:szCs w:val="32"/>
          <w:shd w:val="clear" w:color="auto" w:fill="FCFCFC"/>
          <w:rtl/>
          <w:lang w:eastAsia="zh-CN"/>
        </w:rPr>
        <w:t xml:space="preserve"> </w:t>
      </w:r>
      <w:r w:rsidRPr="00F144EE">
        <w:rPr>
          <w:rFonts w:ascii="Helvetica" w:eastAsia="SimSun" w:hAnsi="Helvetica" w:cs="Traditional Arabic"/>
          <w:b/>
          <w:bCs/>
          <w:sz w:val="32"/>
          <w:szCs w:val="32"/>
          <w:shd w:val="clear" w:color="auto" w:fill="FCFCFC"/>
          <w:rtl/>
          <w:lang w:eastAsia="zh-CN"/>
        </w:rPr>
        <w:t xml:space="preserve">في موضوع: السنة النبوية وتحدياتها المعاصرة في الفترة 3 – 4 يوليو/تموز </w:t>
      </w:r>
      <w:r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كوالالمبور ماليزيا </w:t>
      </w:r>
      <w:r w:rsidRPr="00F144EE">
        <w:rPr>
          <w:rFonts w:ascii="Helvetica" w:eastAsia="SimSun" w:hAnsi="Helvetica" w:cs="Traditional Arabic"/>
          <w:b/>
          <w:bCs/>
          <w:sz w:val="32"/>
          <w:szCs w:val="32"/>
          <w:shd w:val="clear" w:color="auto" w:fill="FCFCFC"/>
          <w:rtl/>
          <w:lang w:eastAsia="zh-CN"/>
        </w:rPr>
        <w:t>2013م</w:t>
      </w:r>
      <w:r w:rsidRPr="00F144EE">
        <w:rPr>
          <w:rFonts w:ascii="Helvetica" w:eastAsia="SimSun" w:hAnsi="Helvetica" w:cs="Traditional Arabic" w:hint="cs"/>
          <w:b/>
          <w:bCs/>
          <w:sz w:val="32"/>
          <w:szCs w:val="32"/>
          <w:shd w:val="clear" w:color="auto" w:fill="FCFCFC"/>
          <w:rtl/>
          <w:lang w:eastAsia="zh-CN"/>
        </w:rPr>
        <w:t xml:space="preserve"> .</w:t>
      </w:r>
    </w:p>
    <w:p w:rsidR="009110D3" w:rsidRPr="00F144EE" w:rsidRDefault="009110D3" w:rsidP="00E72788">
      <w:pPr>
        <w:numPr>
          <w:ilvl w:val="0"/>
          <w:numId w:val="4"/>
        </w:numPr>
        <w:spacing w:after="0" w:line="240" w:lineRule="auto"/>
        <w:ind w:left="-1" w:hanging="283"/>
        <w:jc w:val="both"/>
        <w:rPr>
          <w:rFonts w:ascii="Times New Roman" w:eastAsia="SimSun" w:hAnsi="Times New Roman" w:cs="Traditional Arabic"/>
          <w:b/>
          <w:bCs/>
          <w:sz w:val="32"/>
          <w:szCs w:val="32"/>
          <w:lang w:eastAsia="zh-CN"/>
        </w:rPr>
      </w:pPr>
      <w:r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الندوة الدولية في التعليم العالي والبحث العلمي في الدراسات الإسلامية رؤية استشرافية في ضوء التحولات المعاصرة. 12- 13 صفر 1436هـ. </w:t>
      </w:r>
      <w:r w:rsidR="00324E24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جامعة</w:t>
      </w:r>
      <w:r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عبدالمالك السعد</w:t>
      </w:r>
      <w:r w:rsidR="00324E24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ي </w:t>
      </w:r>
      <w:r w:rsidR="00324E24">
        <w:rPr>
          <w:rFonts w:ascii="Times New Roman" w:eastAsia="SimSun" w:hAnsi="Times New Roman" w:cs="Traditional Arabic"/>
          <w:b/>
          <w:bCs/>
          <w:sz w:val="32"/>
          <w:szCs w:val="32"/>
          <w:rtl/>
          <w:lang w:eastAsia="zh-CN"/>
        </w:rPr>
        <w:t>–</w:t>
      </w:r>
      <w:r w:rsidR="00324E24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تطوان </w:t>
      </w:r>
      <w:r w:rsidR="00324E24">
        <w:rPr>
          <w:rFonts w:ascii="Times New Roman" w:eastAsia="SimSun" w:hAnsi="Times New Roman" w:cs="Traditional Arabic"/>
          <w:b/>
          <w:bCs/>
          <w:sz w:val="32"/>
          <w:szCs w:val="32"/>
          <w:rtl/>
          <w:lang w:eastAsia="zh-CN"/>
        </w:rPr>
        <w:t>–</w:t>
      </w:r>
      <w:r w:rsidR="00324E24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المملكة المغربية </w:t>
      </w:r>
      <w:proofErr w:type="gramStart"/>
      <w:r w:rsidR="00324E24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( مشارك</w:t>
      </w:r>
      <w:proofErr w:type="gramEnd"/>
      <w:r w:rsidR="00324E24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ببحث).</w:t>
      </w:r>
    </w:p>
    <w:p w:rsidR="00F144EE" w:rsidRPr="00F144EE" w:rsidRDefault="00F144EE" w:rsidP="00F144EE">
      <w:pPr>
        <w:tabs>
          <w:tab w:val="left" w:pos="1211"/>
          <w:tab w:val="center" w:pos="4273"/>
        </w:tabs>
        <w:spacing w:after="0" w:line="240" w:lineRule="auto"/>
        <w:rPr>
          <w:rFonts w:ascii="Times New Roman" w:eastAsia="SimSun" w:hAnsi="Times New Roman" w:cs="Traditional Arabic"/>
          <w:b/>
          <w:bCs/>
          <w:sz w:val="32"/>
          <w:szCs w:val="32"/>
          <w:rtl/>
          <w:lang w:eastAsia="zh-CN"/>
        </w:rPr>
      </w:pPr>
      <w:bookmarkStart w:id="1" w:name="_GoBack"/>
      <w:bookmarkEnd w:id="1"/>
      <w:r w:rsidRPr="00F144EE">
        <w:rPr>
          <w:rFonts w:ascii="Times New Roman" w:eastAsia="SimSun" w:hAnsi="Times New Roman" w:cs="Traditional Arabic"/>
          <w:b/>
          <w:bCs/>
          <w:sz w:val="32"/>
          <w:szCs w:val="32"/>
          <w:rtl/>
          <w:lang w:eastAsia="zh-CN"/>
        </w:rPr>
        <w:tab/>
      </w:r>
      <w:r w:rsidRPr="00F144EE">
        <w:rPr>
          <w:rFonts w:ascii="Times New Roman" w:eastAsia="SimSun" w:hAnsi="Times New Roman" w:cs="Traditional Arabic"/>
          <w:b/>
          <w:bCs/>
          <w:sz w:val="32"/>
          <w:szCs w:val="32"/>
          <w:rtl/>
          <w:lang w:eastAsia="zh-CN"/>
        </w:rPr>
        <w:tab/>
      </w:r>
    </w:p>
    <w:p w:rsidR="00F144EE" w:rsidRPr="00F144EE" w:rsidRDefault="004A4F97" w:rsidP="00F144EE">
      <w:pPr>
        <w:spacing w:after="0" w:line="240" w:lineRule="auto"/>
        <w:ind w:left="-364"/>
        <w:rPr>
          <w:rFonts w:ascii="Times New Roman" w:eastAsia="SimSun" w:hAnsi="Times New Roman" w:cs="Traditional Arabic"/>
          <w:b/>
          <w:bCs/>
          <w:sz w:val="32"/>
          <w:szCs w:val="32"/>
          <w:lang w:eastAsia="zh-CN"/>
        </w:rPr>
      </w:pPr>
      <w:r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العنوان </w:t>
      </w:r>
      <w:proofErr w:type="gramStart"/>
      <w:r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الوطن</w:t>
      </w:r>
      <w:r w:rsidR="00F144EE"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ي :</w:t>
      </w:r>
      <w:proofErr w:type="gramEnd"/>
      <w:r w:rsidR="00F144EE"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 ص. ب  </w:t>
      </w:r>
      <w:r w:rsidR="00324E24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13324</w:t>
      </w:r>
      <w:r w:rsidR="00F144EE" w:rsidRPr="00F144EE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 xml:space="preserve"> الرمز البريدي </w:t>
      </w:r>
      <w:r w:rsidR="00324E24">
        <w:rPr>
          <w:rFonts w:ascii="Times New Roman" w:eastAsia="SimSun" w:hAnsi="Times New Roman" w:cs="Traditional Arabic" w:hint="cs"/>
          <w:b/>
          <w:bCs/>
          <w:sz w:val="32"/>
          <w:szCs w:val="32"/>
          <w:rtl/>
          <w:lang w:eastAsia="zh-CN"/>
        </w:rPr>
        <w:t>7626</w:t>
      </w:r>
      <w:r w:rsidRPr="004A4F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جوال</w:t>
      </w:r>
      <w:r w:rsidRPr="00D234E8">
        <w:rPr>
          <w:rFonts w:ascii="Traditional Arabic" w:hAnsi="Traditional Arabic" w:cs="Traditional Arabic"/>
          <w:b/>
          <w:bCs/>
          <w:sz w:val="36"/>
          <w:szCs w:val="36"/>
          <w:rtl/>
        </w:rPr>
        <w:t>: 0551874730</w:t>
      </w:r>
    </w:p>
    <w:p w:rsidR="00BC1AA0" w:rsidRPr="004A4F97" w:rsidRDefault="004A4F97" w:rsidP="004A4F97">
      <w:pPr>
        <w:jc w:val="right"/>
        <w:rPr>
          <w:rFonts w:ascii="Times New Roman" w:eastAsia="SimSun" w:hAnsi="Times New Roman" w:cs="Traditional Arabic"/>
          <w:b/>
          <w:bCs/>
          <w:sz w:val="24"/>
          <w:szCs w:val="36"/>
          <w:rtl/>
          <w:lang w:eastAsia="zh-CN"/>
        </w:rPr>
      </w:pPr>
      <w:r>
        <w:rPr>
          <w:rFonts w:ascii="Times New Roman" w:eastAsia="SimSun" w:hAnsi="Times New Roman" w:cs="Traditional Arabic"/>
          <w:b/>
          <w:bCs/>
          <w:sz w:val="24"/>
          <w:szCs w:val="36"/>
          <w:lang w:eastAsia="zh-CN"/>
        </w:rPr>
        <w:t xml:space="preserve">E. Mail: </w:t>
      </w:r>
      <w:hyperlink r:id="rId7" w:history="1">
        <w:r w:rsidRPr="00083744">
          <w:rPr>
            <w:rStyle w:val="Hyperlink"/>
            <w:rFonts w:ascii="Arial" w:eastAsia="SimSun" w:hAnsi="Arial" w:cs="Arial"/>
            <w:sz w:val="24"/>
            <w:szCs w:val="36"/>
            <w:lang w:eastAsia="zh-CN"/>
          </w:rPr>
          <w:t>dr.raba7@gmail.com</w:t>
        </w:r>
      </w:hyperlink>
      <w:r>
        <w:rPr>
          <w:rFonts w:ascii="Times New Roman" w:eastAsia="SimSun" w:hAnsi="Times New Roman" w:cs="Traditional Arabic"/>
          <w:b/>
          <w:bCs/>
          <w:sz w:val="24"/>
          <w:szCs w:val="36"/>
          <w:lang w:eastAsia="zh-CN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</w:t>
      </w:r>
    </w:p>
    <w:sectPr w:rsidR="00BC1AA0" w:rsidRPr="004A4F97" w:rsidSect="00FC79BC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80B" w:rsidRDefault="000A080B" w:rsidP="00E72788">
      <w:pPr>
        <w:spacing w:after="0" w:line="240" w:lineRule="auto"/>
      </w:pPr>
      <w:r>
        <w:separator/>
      </w:r>
    </w:p>
  </w:endnote>
  <w:endnote w:type="continuationSeparator" w:id="0">
    <w:p w:rsidR="000A080B" w:rsidRDefault="000A080B" w:rsidP="00E7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661157956"/>
      <w:docPartObj>
        <w:docPartGallery w:val="Page Numbers (Bottom of Page)"/>
        <w:docPartUnique/>
      </w:docPartObj>
    </w:sdtPr>
    <w:sdtEndPr/>
    <w:sdtContent>
      <w:p w:rsidR="00E72788" w:rsidRDefault="00E727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AAD" w:rsidRPr="00504AAD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E72788" w:rsidRDefault="00E727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80B" w:rsidRDefault="000A080B" w:rsidP="00E72788">
      <w:pPr>
        <w:spacing w:after="0" w:line="240" w:lineRule="auto"/>
      </w:pPr>
      <w:r>
        <w:separator/>
      </w:r>
    </w:p>
  </w:footnote>
  <w:footnote w:type="continuationSeparator" w:id="0">
    <w:p w:rsidR="000A080B" w:rsidRDefault="000A080B" w:rsidP="00E72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00EB"/>
    <w:multiLevelType w:val="hybridMultilevel"/>
    <w:tmpl w:val="DC80AC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4D1B73"/>
    <w:multiLevelType w:val="hybridMultilevel"/>
    <w:tmpl w:val="1A3E2FB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5DB37179"/>
    <w:multiLevelType w:val="hybridMultilevel"/>
    <w:tmpl w:val="DA129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8C7B15"/>
    <w:multiLevelType w:val="hybridMultilevel"/>
    <w:tmpl w:val="68DAF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909E8"/>
    <w:multiLevelType w:val="hybridMultilevel"/>
    <w:tmpl w:val="FA5ADF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EE"/>
    <w:rsid w:val="000A080B"/>
    <w:rsid w:val="00324E24"/>
    <w:rsid w:val="003B1F4D"/>
    <w:rsid w:val="004A4F97"/>
    <w:rsid w:val="00504AAD"/>
    <w:rsid w:val="009110D3"/>
    <w:rsid w:val="00A941AB"/>
    <w:rsid w:val="00BC1AA0"/>
    <w:rsid w:val="00D234E8"/>
    <w:rsid w:val="00E72788"/>
    <w:rsid w:val="00F144EE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E5452"/>
  <w15:docId w15:val="{BE78D2E8-1E9C-4A65-9850-000EB7C2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E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72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72788"/>
  </w:style>
  <w:style w:type="paragraph" w:styleId="a5">
    <w:name w:val="footer"/>
    <w:basedOn w:val="a"/>
    <w:link w:val="Char0"/>
    <w:uiPriority w:val="99"/>
    <w:unhideWhenUsed/>
    <w:rsid w:val="00E72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72788"/>
  </w:style>
  <w:style w:type="character" w:styleId="Hyperlink">
    <w:name w:val="Hyperlink"/>
    <w:basedOn w:val="a0"/>
    <w:uiPriority w:val="99"/>
    <w:unhideWhenUsed/>
    <w:rsid w:val="004A4F9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A4F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.raba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abdulateef rabah</cp:lastModifiedBy>
  <cp:revision>5</cp:revision>
  <dcterms:created xsi:type="dcterms:W3CDTF">2016-02-08T04:36:00Z</dcterms:created>
  <dcterms:modified xsi:type="dcterms:W3CDTF">2017-10-03T06:03:00Z</dcterms:modified>
</cp:coreProperties>
</file>